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44C" w:rsidRPr="00A37FDA" w:rsidRDefault="004D2259" w:rsidP="00A4344C">
      <w:pPr>
        <w:jc w:val="center"/>
        <w:rPr>
          <w:rFonts w:ascii="Century Gothic" w:hAnsi="Century Gothic"/>
          <w:b/>
          <w:color w:val="2F5496" w:themeColor="accent5" w:themeShade="BF"/>
          <w:sz w:val="24"/>
          <w:szCs w:val="24"/>
        </w:rPr>
      </w:pPr>
      <w:r w:rsidRPr="00A37FDA">
        <w:rPr>
          <w:rFonts w:ascii="Century Gothic" w:hAnsi="Century Gothic"/>
          <w:b/>
          <w:color w:val="2F5496" w:themeColor="accent5" w:themeShade="BF"/>
          <w:sz w:val="24"/>
          <w:szCs w:val="24"/>
        </w:rPr>
        <w:t>W</w:t>
      </w:r>
      <w:r w:rsidR="00222022" w:rsidRPr="00A37FDA">
        <w:rPr>
          <w:rFonts w:ascii="Century Gothic" w:hAnsi="Century Gothic"/>
          <w:b/>
          <w:color w:val="2F5496" w:themeColor="accent5" w:themeShade="BF"/>
          <w:sz w:val="24"/>
          <w:szCs w:val="24"/>
        </w:rPr>
        <w:t>ELCOME</w:t>
      </w:r>
      <w:r w:rsidRPr="00A37FDA">
        <w:rPr>
          <w:rFonts w:ascii="Century Gothic" w:hAnsi="Century Gothic"/>
          <w:b/>
          <w:color w:val="2F5496" w:themeColor="accent5" w:themeShade="BF"/>
          <w:sz w:val="24"/>
          <w:szCs w:val="24"/>
        </w:rPr>
        <w:t>!</w:t>
      </w:r>
    </w:p>
    <w:p w:rsidR="00A4344C" w:rsidRPr="00222022" w:rsidRDefault="004D2259" w:rsidP="004D2259">
      <w:pPr>
        <w:jc w:val="both"/>
        <w:rPr>
          <w:rFonts w:ascii="Century Gothic" w:hAnsi="Century Gothic"/>
          <w:sz w:val="20"/>
          <w:szCs w:val="20"/>
        </w:rPr>
      </w:pPr>
      <w:r w:rsidRPr="00222022">
        <w:rPr>
          <w:rFonts w:ascii="Century Gothic" w:hAnsi="Century Gothic"/>
          <w:sz w:val="20"/>
          <w:szCs w:val="20"/>
        </w:rPr>
        <w:t>Welcome to the first official edition of our Newsflash! This is to keep you all up to date with interesting news from the industry.</w:t>
      </w:r>
    </w:p>
    <w:p w:rsidR="004D2259" w:rsidRPr="00222022" w:rsidRDefault="004D2259" w:rsidP="004D2259">
      <w:pPr>
        <w:jc w:val="both"/>
        <w:rPr>
          <w:rFonts w:ascii="Century Gothic" w:hAnsi="Century Gothic"/>
          <w:sz w:val="20"/>
          <w:szCs w:val="20"/>
        </w:rPr>
      </w:pPr>
      <w:r w:rsidRPr="00222022">
        <w:rPr>
          <w:rFonts w:ascii="Century Gothic" w:hAnsi="Century Gothic"/>
          <w:sz w:val="20"/>
          <w:szCs w:val="20"/>
        </w:rPr>
        <w:t>For ease of access we will post some information on our website with a link here so that you can choose what information you want to look at, as well as keep this document small in size and easy to download,</w:t>
      </w:r>
    </w:p>
    <w:p w:rsidR="00A37FDA" w:rsidRDefault="00A37FDA" w:rsidP="001D54F3">
      <w:pPr>
        <w:jc w:val="center"/>
        <w:rPr>
          <w:rFonts w:ascii="Century Gothic" w:hAnsi="Century Gothic"/>
          <w:b/>
          <w:color w:val="2F5496" w:themeColor="accent5" w:themeShade="BF"/>
        </w:rPr>
      </w:pPr>
    </w:p>
    <w:p w:rsidR="00222022" w:rsidRPr="00A37FDA" w:rsidRDefault="00222022" w:rsidP="001D54F3">
      <w:pPr>
        <w:jc w:val="center"/>
        <w:rPr>
          <w:rFonts w:ascii="Century Gothic" w:hAnsi="Century Gothic"/>
          <w:b/>
          <w:color w:val="2F5496" w:themeColor="accent5" w:themeShade="BF"/>
        </w:rPr>
      </w:pPr>
      <w:r w:rsidRPr="00A37FDA">
        <w:rPr>
          <w:rFonts w:ascii="Century Gothic" w:hAnsi="Century Gothic"/>
          <w:b/>
          <w:color w:val="2F5496" w:themeColor="accent5" w:themeShade="BF"/>
        </w:rPr>
        <w:t>EQUINE RESEARCH CENTRE</w:t>
      </w:r>
    </w:p>
    <w:p w:rsidR="00222022" w:rsidRPr="001D54F3" w:rsidRDefault="00222022" w:rsidP="00222022">
      <w:pPr>
        <w:jc w:val="both"/>
        <w:rPr>
          <w:rFonts w:ascii="Century Gothic" w:hAnsi="Century Gothic"/>
          <w:sz w:val="20"/>
          <w:szCs w:val="20"/>
        </w:rPr>
      </w:pPr>
      <w:r w:rsidRPr="001D54F3">
        <w:rPr>
          <w:rFonts w:ascii="Century Gothic" w:hAnsi="Century Gothic"/>
          <w:sz w:val="20"/>
          <w:szCs w:val="20"/>
        </w:rPr>
        <w:t>Click here for the latest updates on research into AHS.</w:t>
      </w:r>
      <w:r w:rsidR="00172191">
        <w:rPr>
          <w:rFonts w:ascii="Century Gothic" w:hAnsi="Century Gothic"/>
          <w:sz w:val="20"/>
          <w:szCs w:val="20"/>
        </w:rPr>
        <w:t xml:space="preserve"> </w:t>
      </w:r>
      <w:r w:rsidR="00C50907">
        <w:rPr>
          <w:rFonts w:ascii="Century Gothic" w:hAnsi="Century Gothic"/>
          <w:sz w:val="20"/>
          <w:szCs w:val="20"/>
        </w:rPr>
        <w:t xml:space="preserve">  </w:t>
      </w:r>
      <w:hyperlink r:id="rId6" w:history="1">
        <w:r w:rsidR="00C50907" w:rsidRPr="00CF3F55">
          <w:rPr>
            <w:rStyle w:val="Hyperlink"/>
            <w:rFonts w:ascii="Century Gothic" w:hAnsi="Century Gothic"/>
            <w:sz w:val="20"/>
            <w:szCs w:val="20"/>
          </w:rPr>
          <w:t>www.ceepsa.org</w:t>
        </w:r>
      </w:hyperlink>
      <w:r w:rsidR="00C50907">
        <w:rPr>
          <w:rFonts w:ascii="Century Gothic" w:hAnsi="Century Gothic"/>
          <w:sz w:val="20"/>
          <w:szCs w:val="20"/>
        </w:rPr>
        <w:t>.</w:t>
      </w:r>
    </w:p>
    <w:p w:rsidR="00852696" w:rsidRDefault="00852696" w:rsidP="00A4344C">
      <w:pPr>
        <w:rPr>
          <w:rFonts w:ascii="Century Gothic" w:hAnsi="Century Gothic"/>
          <w:sz w:val="32"/>
          <w:szCs w:val="32"/>
        </w:rPr>
      </w:pPr>
    </w:p>
    <w:p w:rsidR="00222022" w:rsidRPr="00A37FDA" w:rsidRDefault="00222022" w:rsidP="001D54F3">
      <w:pPr>
        <w:jc w:val="center"/>
        <w:rPr>
          <w:rFonts w:ascii="Century Gothic" w:hAnsi="Century Gothic"/>
          <w:b/>
          <w:sz w:val="24"/>
          <w:szCs w:val="24"/>
        </w:rPr>
      </w:pPr>
      <w:r w:rsidRPr="00A37FDA">
        <w:rPr>
          <w:rFonts w:ascii="Century Gothic" w:hAnsi="Century Gothic"/>
          <w:b/>
          <w:sz w:val="24"/>
          <w:szCs w:val="24"/>
        </w:rPr>
        <w:t>VOTE FOR OUR PARA OLYMPIC DRESSAGE HOPEFUL</w:t>
      </w:r>
    </w:p>
    <w:p w:rsidR="00222022" w:rsidRDefault="00222022" w:rsidP="00222022">
      <w:pPr>
        <w:rPr>
          <w:color w:val="1F497D"/>
          <w:lang w:val="en-ZA"/>
        </w:rPr>
      </w:pPr>
      <w:r w:rsidRPr="001D54F3">
        <w:rPr>
          <w:sz w:val="20"/>
          <w:szCs w:val="20"/>
          <w:lang w:val="en-ZA"/>
        </w:rPr>
        <w:t>Philippa Johnson-Dwyer a RSA Para dressage rider is on the shortlist for International Paralympic Committee as athlete of the month for April, please share and vote for her!</w:t>
      </w:r>
      <w:r w:rsidR="001D54F3" w:rsidRPr="001D54F3">
        <w:rPr>
          <w:lang w:val="en-ZA"/>
        </w:rPr>
        <w:t xml:space="preserve"> </w:t>
      </w:r>
      <w:r w:rsidRPr="001D54F3">
        <w:rPr>
          <w:lang w:val="en-ZA"/>
        </w:rPr>
        <w:t xml:space="preserve"> </w:t>
      </w:r>
      <w:hyperlink r:id="rId7" w:history="1">
        <w:r>
          <w:rPr>
            <w:rStyle w:val="Hyperlink"/>
            <w:lang w:val="en-ZA"/>
          </w:rPr>
          <w:t>www.paralympic.org</w:t>
        </w:r>
      </w:hyperlink>
    </w:p>
    <w:p w:rsidR="00A37FDA" w:rsidRDefault="00A37FDA" w:rsidP="005852D0">
      <w:pPr>
        <w:jc w:val="center"/>
        <w:rPr>
          <w:b/>
          <w:color w:val="1F3864" w:themeColor="accent5" w:themeShade="80"/>
          <w:sz w:val="24"/>
          <w:szCs w:val="24"/>
          <w:lang w:val="en-ZA"/>
        </w:rPr>
      </w:pPr>
    </w:p>
    <w:p w:rsidR="005852D0" w:rsidRPr="00A37FDA" w:rsidRDefault="005852D0" w:rsidP="005852D0">
      <w:pPr>
        <w:jc w:val="center"/>
        <w:rPr>
          <w:b/>
          <w:color w:val="1F3864" w:themeColor="accent5" w:themeShade="80"/>
          <w:sz w:val="24"/>
          <w:szCs w:val="24"/>
          <w:lang w:val="en-ZA"/>
        </w:rPr>
      </w:pPr>
      <w:r w:rsidRPr="00A37FDA">
        <w:rPr>
          <w:b/>
          <w:color w:val="1F3864" w:themeColor="accent5" w:themeShade="80"/>
          <w:sz w:val="24"/>
          <w:szCs w:val="24"/>
          <w:lang w:val="en-ZA"/>
        </w:rPr>
        <w:t>MEMBERSHIP RENEWALS.</w:t>
      </w:r>
    </w:p>
    <w:p w:rsidR="005852D0" w:rsidRPr="00517CA4" w:rsidRDefault="005852D0" w:rsidP="005852D0">
      <w:p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Subs were due on the 1</w:t>
      </w:r>
      <w:r w:rsidRPr="005852D0">
        <w:rPr>
          <w:rFonts w:ascii="Century Gothic" w:hAnsi="Century Gothic"/>
          <w:sz w:val="20"/>
          <w:szCs w:val="20"/>
          <w:vertAlign w:val="superscript"/>
        </w:rPr>
        <w:t>st</w:t>
      </w:r>
      <w:r>
        <w:rPr>
          <w:rFonts w:ascii="Century Gothic" w:hAnsi="Century Gothic"/>
          <w:sz w:val="20"/>
          <w:szCs w:val="20"/>
        </w:rPr>
        <w:t xml:space="preserve"> March, please make sure that you have done your renewals before the 31 May after which your </w:t>
      </w:r>
      <w:r w:rsidR="00A37FDA">
        <w:rPr>
          <w:rFonts w:ascii="Century Gothic" w:hAnsi="Century Gothic"/>
          <w:sz w:val="20"/>
          <w:szCs w:val="20"/>
        </w:rPr>
        <w:t>name will be removed from the database</w:t>
      </w:r>
      <w:r w:rsidR="00172191">
        <w:rPr>
          <w:rFonts w:ascii="Century Gothic" w:hAnsi="Century Gothic"/>
          <w:sz w:val="20"/>
          <w:szCs w:val="20"/>
        </w:rPr>
        <w:t>.</w:t>
      </w:r>
    </w:p>
    <w:p w:rsidR="00A4344C" w:rsidRPr="00A37FDA" w:rsidRDefault="001D54F3" w:rsidP="001D54F3">
      <w:pPr>
        <w:jc w:val="center"/>
        <w:rPr>
          <w:rFonts w:ascii="Century Gothic" w:hAnsi="Century Gothic"/>
          <w:b/>
          <w:color w:val="2F5496" w:themeColor="accent5" w:themeShade="BF"/>
          <w:sz w:val="24"/>
          <w:szCs w:val="24"/>
        </w:rPr>
      </w:pPr>
      <w:r w:rsidRPr="00A37FDA">
        <w:rPr>
          <w:rFonts w:ascii="Century Gothic" w:hAnsi="Century Gothic"/>
          <w:b/>
          <w:color w:val="2F5496" w:themeColor="accent5" w:themeShade="BF"/>
          <w:sz w:val="24"/>
          <w:szCs w:val="24"/>
        </w:rPr>
        <w:t>CEEPSA ANNUAL GENERAL MEETING</w:t>
      </w:r>
    </w:p>
    <w:p w:rsidR="00A4344C" w:rsidRDefault="001D54F3" w:rsidP="001D54F3">
      <w:p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Please note that our Annual General Meeting will be held on Saturday 4</w:t>
      </w:r>
      <w:r w:rsidRPr="001D54F3">
        <w:rPr>
          <w:rFonts w:ascii="Century Gothic" w:hAnsi="Century Gothic"/>
          <w:sz w:val="20"/>
          <w:szCs w:val="20"/>
          <w:vertAlign w:val="superscript"/>
        </w:rPr>
        <w:t>th</w:t>
      </w:r>
      <w:r>
        <w:rPr>
          <w:rFonts w:ascii="Century Gothic" w:hAnsi="Century Gothic"/>
          <w:sz w:val="20"/>
          <w:szCs w:val="20"/>
        </w:rPr>
        <w:t xml:space="preserve"> June, followed by the ECASA AGM for all coaches. Full details on our website = </w:t>
      </w:r>
      <w:hyperlink r:id="rId8" w:history="1">
        <w:r w:rsidRPr="00CF3F55">
          <w:rPr>
            <w:rStyle w:val="Hyperlink"/>
            <w:rFonts w:ascii="Century Gothic" w:hAnsi="Century Gothic"/>
            <w:sz w:val="20"/>
            <w:szCs w:val="20"/>
          </w:rPr>
          <w:t>www.ceepsa.org</w:t>
        </w:r>
      </w:hyperlink>
      <w:r>
        <w:rPr>
          <w:rFonts w:ascii="Century Gothic" w:hAnsi="Century Gothic"/>
          <w:sz w:val="20"/>
          <w:szCs w:val="20"/>
        </w:rPr>
        <w:t xml:space="preserve">. This will be open to members and for </w:t>
      </w:r>
      <w:r w:rsidR="00852696">
        <w:rPr>
          <w:rFonts w:ascii="Century Gothic" w:hAnsi="Century Gothic"/>
          <w:sz w:val="20"/>
          <w:szCs w:val="20"/>
        </w:rPr>
        <w:t>this</w:t>
      </w:r>
      <w:r>
        <w:rPr>
          <w:rFonts w:ascii="Century Gothic" w:hAnsi="Century Gothic"/>
          <w:sz w:val="20"/>
          <w:szCs w:val="20"/>
        </w:rPr>
        <w:t xml:space="preserve"> year </w:t>
      </w:r>
      <w:r w:rsidR="00852696">
        <w:rPr>
          <w:rFonts w:ascii="Century Gothic" w:hAnsi="Century Gothic"/>
          <w:sz w:val="20"/>
          <w:szCs w:val="20"/>
        </w:rPr>
        <w:t>non-members</w:t>
      </w:r>
      <w:r>
        <w:rPr>
          <w:rFonts w:ascii="Century Gothic" w:hAnsi="Century Gothic"/>
          <w:sz w:val="20"/>
          <w:szCs w:val="20"/>
        </w:rPr>
        <w:t xml:space="preserve"> who want to </w:t>
      </w:r>
      <w:r w:rsidR="00172191">
        <w:rPr>
          <w:rFonts w:ascii="Century Gothic" w:hAnsi="Century Gothic"/>
          <w:sz w:val="20"/>
          <w:szCs w:val="20"/>
        </w:rPr>
        <w:t>learn</w:t>
      </w:r>
      <w:r>
        <w:rPr>
          <w:rFonts w:ascii="Century Gothic" w:hAnsi="Century Gothic"/>
          <w:sz w:val="20"/>
          <w:szCs w:val="20"/>
        </w:rPr>
        <w:t xml:space="preserve"> more about us.</w:t>
      </w:r>
    </w:p>
    <w:p w:rsidR="00A37FDA" w:rsidRDefault="00A37FDA" w:rsidP="00517CA4">
      <w:pPr>
        <w:jc w:val="center"/>
        <w:rPr>
          <w:rFonts w:ascii="Century Gothic" w:hAnsi="Century Gothic"/>
          <w:b/>
          <w:color w:val="1F3864" w:themeColor="accent5" w:themeShade="80"/>
          <w:sz w:val="28"/>
          <w:szCs w:val="28"/>
        </w:rPr>
      </w:pPr>
    </w:p>
    <w:p w:rsidR="00517CA4" w:rsidRPr="00A37FDA" w:rsidRDefault="00517CA4" w:rsidP="00517CA4">
      <w:pPr>
        <w:jc w:val="center"/>
        <w:rPr>
          <w:rFonts w:ascii="Century Gothic" w:hAnsi="Century Gothic"/>
          <w:b/>
          <w:color w:val="1F3864" w:themeColor="accent5" w:themeShade="80"/>
          <w:sz w:val="24"/>
          <w:szCs w:val="24"/>
        </w:rPr>
      </w:pPr>
      <w:r w:rsidRPr="00A37FDA">
        <w:rPr>
          <w:rFonts w:ascii="Century Gothic" w:hAnsi="Century Gothic"/>
          <w:b/>
          <w:color w:val="1F3864" w:themeColor="accent5" w:themeShade="80"/>
          <w:sz w:val="24"/>
          <w:szCs w:val="24"/>
        </w:rPr>
        <w:t>DEVELOPMENT OF NEW QUALIFICATIONS</w:t>
      </w:r>
    </w:p>
    <w:p w:rsidR="001D54F3" w:rsidRDefault="00517CA4" w:rsidP="00517CA4">
      <w:p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CEEPSA is delighted to report that we are the Development Quality Partner for developing Equestrian </w:t>
      </w:r>
      <w:bookmarkStart w:id="0" w:name="_GoBack"/>
      <w:bookmarkEnd w:id="0"/>
      <w:r w:rsidR="00C50907">
        <w:rPr>
          <w:rFonts w:ascii="Century Gothic" w:hAnsi="Century Gothic"/>
          <w:sz w:val="20"/>
          <w:szCs w:val="20"/>
        </w:rPr>
        <w:t>Qualifications with</w:t>
      </w:r>
      <w:r>
        <w:rPr>
          <w:rFonts w:ascii="Century Gothic" w:hAnsi="Century Gothic"/>
          <w:sz w:val="20"/>
          <w:szCs w:val="20"/>
        </w:rPr>
        <w:t xml:space="preserve"> the Quality Council for Trades and Occupations and have </w:t>
      </w:r>
      <w:r w:rsidR="00172191">
        <w:rPr>
          <w:rFonts w:ascii="Century Gothic" w:hAnsi="Century Gothic"/>
          <w:sz w:val="20"/>
          <w:szCs w:val="20"/>
        </w:rPr>
        <w:t>already</w:t>
      </w:r>
      <w:r>
        <w:rPr>
          <w:rFonts w:ascii="Century Gothic" w:hAnsi="Century Gothic"/>
          <w:sz w:val="20"/>
          <w:szCs w:val="20"/>
        </w:rPr>
        <w:t xml:space="preserve"> started our work together with the various stakeholders.</w:t>
      </w:r>
    </w:p>
    <w:p w:rsidR="00517CA4" w:rsidRDefault="00517CA4" w:rsidP="00517CA4">
      <w:pPr>
        <w:jc w:val="both"/>
        <w:rPr>
          <w:rFonts w:ascii="Century Gothic" w:hAnsi="Century Gothic"/>
          <w:sz w:val="20"/>
          <w:szCs w:val="20"/>
        </w:rPr>
      </w:pPr>
    </w:p>
    <w:p w:rsidR="00517CA4" w:rsidRPr="00A37FDA" w:rsidRDefault="00517CA4" w:rsidP="00517CA4">
      <w:pPr>
        <w:jc w:val="center"/>
        <w:rPr>
          <w:rFonts w:ascii="Century Gothic" w:hAnsi="Century Gothic"/>
          <w:b/>
          <w:color w:val="2F5496" w:themeColor="accent5" w:themeShade="BF"/>
          <w:sz w:val="24"/>
          <w:szCs w:val="24"/>
        </w:rPr>
      </w:pPr>
      <w:r w:rsidRPr="00A37FDA">
        <w:rPr>
          <w:rFonts w:ascii="Century Gothic" w:hAnsi="Century Gothic"/>
          <w:b/>
          <w:color w:val="2F5496" w:themeColor="accent5" w:themeShade="BF"/>
          <w:sz w:val="24"/>
          <w:szCs w:val="24"/>
        </w:rPr>
        <w:t xml:space="preserve">CPD LOGBOOKS </w:t>
      </w:r>
    </w:p>
    <w:p w:rsidR="005852D0" w:rsidRDefault="005852D0" w:rsidP="005852D0">
      <w:p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Please remember that your CPD is cumulative over a three year period in line with your 1</w:t>
      </w:r>
      <w:r w:rsidRPr="005852D0">
        <w:rPr>
          <w:rFonts w:ascii="Century Gothic" w:hAnsi="Century Gothic"/>
          <w:sz w:val="20"/>
          <w:szCs w:val="20"/>
          <w:vertAlign w:val="superscript"/>
        </w:rPr>
        <w:t>st</w:t>
      </w:r>
      <w:r>
        <w:rPr>
          <w:rFonts w:ascii="Century Gothic" w:hAnsi="Century Gothic"/>
          <w:sz w:val="20"/>
          <w:szCs w:val="20"/>
        </w:rPr>
        <w:t xml:space="preserve"> Aid Certificates. You can down</w:t>
      </w:r>
      <w:r w:rsidR="00172191">
        <w:rPr>
          <w:rFonts w:ascii="Century Gothic" w:hAnsi="Century Gothic"/>
          <w:sz w:val="20"/>
          <w:szCs w:val="20"/>
        </w:rPr>
        <w:t xml:space="preserve">load from the website and send </w:t>
      </w:r>
      <w:r>
        <w:rPr>
          <w:rFonts w:ascii="Century Gothic" w:hAnsi="Century Gothic"/>
          <w:sz w:val="20"/>
          <w:szCs w:val="20"/>
        </w:rPr>
        <w:t xml:space="preserve">in periodically so that we can keep your records up to date. </w:t>
      </w:r>
    </w:p>
    <w:p w:rsidR="00172191" w:rsidRDefault="00172191" w:rsidP="005852D0">
      <w:pPr>
        <w:jc w:val="both"/>
        <w:rPr>
          <w:rFonts w:ascii="Century Gothic" w:hAnsi="Century Gothic"/>
          <w:sz w:val="20"/>
          <w:szCs w:val="20"/>
        </w:rPr>
      </w:pPr>
    </w:p>
    <w:p w:rsidR="00172191" w:rsidRDefault="00172191" w:rsidP="00172191">
      <w:pPr>
        <w:jc w:val="center"/>
        <w:rPr>
          <w:rFonts w:ascii="Century Gothic" w:hAnsi="Century Gothic"/>
          <w:b/>
          <w:color w:val="1F3864" w:themeColor="accent5" w:themeShade="80"/>
          <w:sz w:val="24"/>
          <w:szCs w:val="24"/>
        </w:rPr>
      </w:pPr>
      <w:r>
        <w:rPr>
          <w:rFonts w:ascii="Century Gothic" w:hAnsi="Century Gothic"/>
          <w:b/>
          <w:color w:val="1F3864" w:themeColor="accent5" w:themeShade="80"/>
          <w:sz w:val="24"/>
          <w:szCs w:val="24"/>
        </w:rPr>
        <w:t>UNKNOWN DEPOSITS</w:t>
      </w:r>
    </w:p>
    <w:p w:rsidR="00172191" w:rsidRDefault="00172191" w:rsidP="005852D0">
      <w:pPr>
        <w:jc w:val="both"/>
        <w:rPr>
          <w:rFonts w:ascii="Century Gothic" w:hAnsi="Century Gothic"/>
          <w:sz w:val="20"/>
          <w:szCs w:val="20"/>
        </w:rPr>
      </w:pPr>
      <w:r w:rsidRPr="00A37FDA">
        <w:rPr>
          <w:rFonts w:ascii="Century Gothic" w:hAnsi="Century Gothic"/>
          <w:color w:val="1F3864" w:themeColor="accent5" w:themeShade="80"/>
          <w:sz w:val="20"/>
          <w:szCs w:val="20"/>
        </w:rPr>
        <w:t xml:space="preserve">Please contact </w:t>
      </w:r>
      <w:hyperlink r:id="rId9" w:history="1">
        <w:r w:rsidRPr="00A37FDA">
          <w:rPr>
            <w:rStyle w:val="Hyperlink"/>
            <w:rFonts w:ascii="Century Gothic" w:hAnsi="Century Gothic"/>
            <w:sz w:val="20"/>
            <w:szCs w:val="20"/>
            <w14:textFill>
              <w14:solidFill>
                <w14:srgbClr w14:val="0563C1">
                  <w14:lumMod w14:val="50000"/>
                </w14:srgbClr>
              </w14:solidFill>
            </w14:textFill>
          </w:rPr>
          <w:t>admin@ceepsa.org</w:t>
        </w:r>
      </w:hyperlink>
      <w:r w:rsidRPr="00A37FDA">
        <w:rPr>
          <w:rFonts w:ascii="Century Gothic" w:hAnsi="Century Gothic"/>
          <w:color w:val="1F3864" w:themeColor="accent5" w:themeShade="80"/>
          <w:sz w:val="20"/>
          <w:szCs w:val="20"/>
        </w:rPr>
        <w:t xml:space="preserve"> if your </w:t>
      </w:r>
      <w:r>
        <w:rPr>
          <w:rFonts w:ascii="Century Gothic" w:hAnsi="Century Gothic"/>
          <w:color w:val="1F3864" w:themeColor="accent5" w:themeShade="80"/>
          <w:sz w:val="20"/>
          <w:szCs w:val="20"/>
        </w:rPr>
        <w:t xml:space="preserve">deposit </w:t>
      </w:r>
      <w:r w:rsidRPr="00A37FDA">
        <w:rPr>
          <w:rFonts w:ascii="Century Gothic" w:hAnsi="Century Gothic"/>
          <w:color w:val="1F3864" w:themeColor="accent5" w:themeShade="80"/>
          <w:sz w:val="20"/>
          <w:szCs w:val="20"/>
        </w:rPr>
        <w:t>reference is</w:t>
      </w:r>
      <w:r>
        <w:rPr>
          <w:rFonts w:ascii="Century Gothic" w:hAnsi="Century Gothic"/>
          <w:color w:val="1F3864" w:themeColor="accent5" w:themeShade="80"/>
          <w:sz w:val="20"/>
          <w:szCs w:val="20"/>
        </w:rPr>
        <w:t xml:space="preserve"> 7746 of Intersection Management.</w:t>
      </w:r>
    </w:p>
    <w:sectPr w:rsidR="00172191" w:rsidSect="00A4344C">
      <w:headerReference w:type="default" r:id="rId10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39DA" w:rsidRDefault="00DE39DA" w:rsidP="00A4344C">
      <w:pPr>
        <w:spacing w:after="0" w:line="240" w:lineRule="auto"/>
      </w:pPr>
      <w:r>
        <w:separator/>
      </w:r>
    </w:p>
  </w:endnote>
  <w:endnote w:type="continuationSeparator" w:id="0">
    <w:p w:rsidR="00DE39DA" w:rsidRDefault="00DE39DA" w:rsidP="00A43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39DA" w:rsidRDefault="00DE39DA" w:rsidP="00A4344C">
      <w:pPr>
        <w:spacing w:after="0" w:line="240" w:lineRule="auto"/>
      </w:pPr>
      <w:r>
        <w:separator/>
      </w:r>
    </w:p>
  </w:footnote>
  <w:footnote w:type="continuationSeparator" w:id="0">
    <w:p w:rsidR="00DE39DA" w:rsidRDefault="00DE39DA" w:rsidP="00A434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44C" w:rsidRDefault="00A4344C" w:rsidP="00A4344C">
    <w:pPr>
      <w:pStyle w:val="Header"/>
      <w:jc w:val="center"/>
    </w:pPr>
    <w:r>
      <w:rPr>
        <w:noProof/>
        <w:lang w:val="en-ZA" w:eastAsia="en-ZA"/>
      </w:rPr>
      <w:drawing>
        <wp:inline distT="0" distB="0" distL="0" distR="0" wp14:anchorId="4C047183">
          <wp:extent cx="4705429" cy="2239494"/>
          <wp:effectExtent l="0" t="0" r="0" b="889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0636" cy="224673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D2259" w:rsidRDefault="004D2259" w:rsidP="00A4344C">
    <w:pPr>
      <w:pStyle w:val="Header"/>
      <w:jc w:val="center"/>
    </w:pPr>
  </w:p>
  <w:p w:rsidR="004D2259" w:rsidRPr="004D2259" w:rsidRDefault="00170F34" w:rsidP="00A4344C">
    <w:pPr>
      <w:pStyle w:val="Header"/>
      <w:jc w:val="center"/>
      <w:rPr>
        <w:sz w:val="32"/>
        <w:szCs w:val="32"/>
      </w:rPr>
    </w:pPr>
    <w:r>
      <w:rPr>
        <w:sz w:val="32"/>
        <w:szCs w:val="32"/>
      </w:rPr>
      <w:t>1</w:t>
    </w:r>
    <w:r w:rsidRPr="00170F34">
      <w:rPr>
        <w:sz w:val="32"/>
        <w:szCs w:val="32"/>
        <w:vertAlign w:val="superscript"/>
      </w:rPr>
      <w:t>st</w:t>
    </w:r>
    <w:r>
      <w:rPr>
        <w:sz w:val="32"/>
        <w:szCs w:val="32"/>
      </w:rPr>
      <w:t xml:space="preserve"> Edition </w:t>
    </w:r>
    <w:r w:rsidR="004D2259" w:rsidRPr="004D2259">
      <w:rPr>
        <w:sz w:val="32"/>
        <w:szCs w:val="32"/>
      </w:rPr>
      <w:t>May 2016</w:t>
    </w:r>
  </w:p>
  <w:p w:rsidR="004D2259" w:rsidRDefault="004D2259" w:rsidP="00A4344C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44C"/>
    <w:rsid w:val="00170F34"/>
    <w:rsid w:val="00172191"/>
    <w:rsid w:val="001D54F3"/>
    <w:rsid w:val="00222022"/>
    <w:rsid w:val="004D2259"/>
    <w:rsid w:val="00517CA4"/>
    <w:rsid w:val="005852D0"/>
    <w:rsid w:val="006142EB"/>
    <w:rsid w:val="006767D9"/>
    <w:rsid w:val="00852696"/>
    <w:rsid w:val="00A37FDA"/>
    <w:rsid w:val="00A4344C"/>
    <w:rsid w:val="00C50907"/>
    <w:rsid w:val="00D46A0C"/>
    <w:rsid w:val="00DE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29D974-FCA5-4BE2-A253-8FB880932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34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344C"/>
  </w:style>
  <w:style w:type="paragraph" w:styleId="Footer">
    <w:name w:val="footer"/>
    <w:basedOn w:val="Normal"/>
    <w:link w:val="FooterChar"/>
    <w:uiPriority w:val="99"/>
    <w:unhideWhenUsed/>
    <w:rsid w:val="00A434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344C"/>
  </w:style>
  <w:style w:type="character" w:styleId="Hyperlink">
    <w:name w:val="Hyperlink"/>
    <w:basedOn w:val="DefaultParagraphFont"/>
    <w:uiPriority w:val="99"/>
    <w:unhideWhenUsed/>
    <w:rsid w:val="0022202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8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epsa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aralympic.or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epsa.org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admin@ceepsa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Shelly Beckbessinger</dc:creator>
  <cp:keywords/>
  <dc:description/>
  <cp:lastModifiedBy>Peter Beck</cp:lastModifiedBy>
  <cp:revision>5</cp:revision>
  <dcterms:created xsi:type="dcterms:W3CDTF">2016-05-07T08:32:00Z</dcterms:created>
  <dcterms:modified xsi:type="dcterms:W3CDTF">2016-05-09T06:42:00Z</dcterms:modified>
</cp:coreProperties>
</file>